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3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auto"/>
          <w:sz w:val="32"/>
          <w:szCs w:val="32"/>
          <w:vertAlign w:val="baseline"/>
          <w:lang w:bidi="ar-SA"/>
        </w:rPr>
      </w:pP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color w:val="auto"/>
          <w:sz w:val="44"/>
          <w:szCs w:val="44"/>
          <w:vertAlign w:val="baseline"/>
          <w:lang w:bidi="ar-SA"/>
        </w:rPr>
      </w:pPr>
      <w:r>
        <w:rPr>
          <w:rFonts w:hint="default" w:ascii="Times New Roman" w:hAnsi="Times New Roman" w:eastAsia="方正小标宋_GBK" w:cs="Times New Roman"/>
          <w:color w:val="auto"/>
          <w:kern w:val="2"/>
          <w:sz w:val="44"/>
          <w:szCs w:val="44"/>
          <w:vertAlign w:val="baseline"/>
          <w:lang w:val="en-US" w:eastAsia="zh-CN" w:bidi="ar-SA"/>
        </w:rPr>
        <w:t>国家奖学金获奖学生事迹材料征集要求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0"/>
        <w:jc w:val="left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baseline"/>
          <w:lang w:bidi="ar-SA"/>
        </w:rPr>
      </w:pP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eastAsia" w:ascii="Times New Roman" w:hAnsi="Times New Roman" w:eastAsia="黑体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一</w:t>
      </w: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、写作要求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1.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事迹突出。文章从导师、同学或者学校部门的视角（尽量不要采用第一人称），以人物通讯形式撰写，要突出获奖者如何刻苦钻研并取得优异成绩、怎样积极主动地做好学生工作、社会服务等，形象要丰满、内容要生动，人物事迹要求真实突出，主题积极向上，具有感染力和号召力，也要具有较强的可读性，以达到引导和激励广大在校大学生的目的。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2.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文章要有一定的典范性，从而具有树立榜样的示范作用。既要突出获奖者取得的学业和科研成果，更要总结归纳其取得成果的内在和外在因素，重点突出获奖者在学习、生活、社会服务中的亮点和个性特点，要事迹感人、故事动人。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3.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文章语言要简练并富有文采，主题要突出，行文要做到详略得当、结构匀称。材料的采集和引用要围绕主题展开，避免用简单的材料堆砌文章。要注意归纳并突出描写典型人物的个性特点，用简洁明了的叙事风格介绍励志故事，杜绝夸大或不符实际地虚构情节。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outlineLvl w:val="9"/>
        <w:rPr>
          <w:rFonts w:hint="default" w:ascii="Times New Roman" w:hAnsi="Times New Roman" w:eastAsia="黑体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eastAsia" w:ascii="Times New Roman" w:hAnsi="Times New Roman" w:eastAsia="黑体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二</w:t>
      </w: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、文章内容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文章内容包括人物简介、标题、正文：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（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1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）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“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人物简介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”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由姓名，获奖时所在院校、系科、专业、年级、学历层次，以及主要的获奖、评优亮点等，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120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－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180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字。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（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2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）文章各级标题不应超过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18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个汉字，概括准确、精练，具有时代感和吸引力，力求浓缩并体现人物事迹的特色，尽量避免泛泛使用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“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青春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”“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幸福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”“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追梦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”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等一般化的词语，尽量不使用标点符号和空格。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before="0" w:beforeAutospacing="0" w:after="0" w:afterAutospacing="0" w:line="560" w:lineRule="exact"/>
        <w:ind w:left="0" w:right="0" w:firstLine="64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baseline"/>
          <w:lang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（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3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）文章正文控制在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2000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字以内。文章文笔流畅，生动描述个人学习成长过程中的亲身经历、感人事迹、生活故事、心灵感悟，具有一定的情感深度。应重点突出自身的优势，强调用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"/>
        </w:rPr>
        <w:t>1—2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vertAlign w:val="baseline"/>
          <w:lang w:val="en-US" w:eastAsia="zh-CN" w:bidi="ar-SA"/>
        </w:rPr>
        <w:t>个小故事或事迹反映学生的特长，并注意对这些小故事或事迹中的人物神态、心理、言行等加以生动、细致的刻画，杜绝夸大或不符实际地虚构情节。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 w:val="0"/>
        <w:bidi w:val="0"/>
        <w:spacing w:line="560" w:lineRule="exact"/>
        <w:textAlignment w:val="auto"/>
      </w:pPr>
    </w:p>
    <w:sectPr>
      <w:pgSz w:w="11900" w:h="16840"/>
      <w:pgMar w:top="2041" w:right="1531" w:bottom="2041" w:left="1531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8F47ED"/>
    <w:rsid w:val="28C62EC1"/>
    <w:rsid w:val="456904E3"/>
    <w:rsid w:val="5D8F77D0"/>
    <w:rsid w:val="77BB13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华文中宋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zh-CN" w:eastAsia="zh-CN" w:bidi="zh-CN"/>
    </w:rPr>
  </w:style>
  <w:style w:type="table" w:customStyle="1" w:styleId="5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pPr>
      <w:ind w:left="108" w:right="151" w:firstLine="636"/>
    </w:pPr>
    <w:rPr>
      <w:rFonts w:ascii="宋体" w:hAnsi="宋体" w:eastAsia="宋体" w:cs="宋体"/>
      <w:lang w:val="zh-CN" w:eastAsia="zh-CN" w:bidi="zh-CN"/>
    </w:rPr>
  </w:style>
  <w:style w:type="paragraph" w:customStyle="1" w:styleId="7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ScaleCrop>false</ScaleCrop>
  <LinksUpToDate>false</LinksUpToDate>
  <Application>WPS Office_11.8.6.8697_F1E327BC-269C-435d-A152-05C5408002CA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2020-09-29T10:18:00Z</dcterms:created>
  <dc:creator>Administrator</dc:creator>
  <cp:lastModifiedBy>SF</cp:lastModifiedBy>
  <dcterms:modified xsi:type="dcterms:W3CDTF">2022-09-22T07:11:18Z</dcterms:modified>
  <dc:title>&lt;4857506F7374696C2DCBD5BDCCD6FABAAFA1B232303230A1B33137BAC520CAA1BDCCD3FDCCFCB9D8D3DAD7F6BAC332303230C4EAC6D5CDA8B8DFD0A3B9FABCD2BDB1D1A7BDF0D3D0B9D8B9A4D7F7B5C4CDA8D6AA2E616970&gt;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2020-09-29T00:00:00Z</vt:filetime>
  </property>
  <property fmtid="{D5CDD505-2E9C-101B-9397-08002B2CF9AE}" pid="5" name="KSOProductBuildVer">
    <vt:lpwstr>2052-11.8.6.8697</vt:lpwstr>
  </property>
  <property fmtid="{D5CDD505-2E9C-101B-9397-08002B2CF9AE}" pid="6" name="ICV">
    <vt:lpwstr>9CF90F25035A45AE92DB3BD44C08F7B6</vt:lpwstr>
  </property>
</Properties>
</file>